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9882" w:type="dxa"/>
        <w:tblInd w:w="-142" w:type="dxa"/>
        <w:tblLayout w:type="fixed"/>
        <w:tblLook w:val="04A0" w:firstRow="1" w:lastRow="0" w:firstColumn="1" w:lastColumn="0" w:noHBand="0" w:noVBand="1"/>
      </w:tblPr>
      <w:tblGrid>
        <w:gridCol w:w="3828"/>
        <w:gridCol w:w="2864"/>
        <w:gridCol w:w="3190"/>
      </w:tblGrid>
      <w:tr w:rsidR="00B75207" w:rsidRPr="00B75207" w:rsidTr="0026591D">
        <w:trPr>
          <w:trHeight w:val="620"/>
        </w:trPr>
        <w:tc>
          <w:tcPr>
            <w:tcW w:w="3828" w:type="dxa"/>
            <w:hideMark/>
          </w:tcPr>
          <w:p w:rsidR="00AD2CCF" w:rsidRPr="00B75207" w:rsidRDefault="00C05A1E" w:rsidP="00D17925">
            <w:pPr>
              <w:spacing w:before="120"/>
              <w:rPr>
                <w:b/>
                <w:sz w:val="28"/>
                <w:szCs w:val="28"/>
                <w:lang w:eastAsia="uk-UA"/>
              </w:rPr>
            </w:pPr>
            <w:r>
              <w:rPr>
                <w:sz w:val="28"/>
                <w:szCs w:val="28"/>
                <w:lang w:eastAsia="uk-UA"/>
              </w:rPr>
              <w:t>в</w:t>
            </w:r>
            <w:r w:rsidR="00AD2CCF" w:rsidRPr="00B75207">
              <w:rPr>
                <w:sz w:val="28"/>
                <w:szCs w:val="28"/>
                <w:lang w:eastAsia="uk-UA"/>
              </w:rPr>
              <w:t>ід</w:t>
            </w:r>
            <w:r w:rsidR="0026591D">
              <w:rPr>
                <w:sz w:val="28"/>
                <w:szCs w:val="28"/>
                <w:lang w:eastAsia="uk-UA"/>
              </w:rPr>
              <w:t xml:space="preserve"> </w:t>
            </w:r>
            <w:r w:rsidR="00D17925">
              <w:rPr>
                <w:sz w:val="28"/>
                <w:szCs w:val="28"/>
                <w:lang w:eastAsia="uk-UA"/>
              </w:rPr>
              <w:t>22 травня</w:t>
            </w:r>
            <w:r w:rsidR="0026591D">
              <w:rPr>
                <w:sz w:val="28"/>
                <w:szCs w:val="28"/>
                <w:lang w:eastAsia="uk-UA"/>
              </w:rPr>
              <w:t xml:space="preserve"> </w:t>
            </w:r>
            <w:r w:rsidR="00621191">
              <w:rPr>
                <w:sz w:val="28"/>
                <w:szCs w:val="28"/>
                <w:lang w:eastAsia="uk-UA"/>
              </w:rPr>
              <w:t>2023</w:t>
            </w:r>
            <w:r w:rsidR="00AD2CCF" w:rsidRPr="00B75207">
              <w:rPr>
                <w:sz w:val="28"/>
                <w:szCs w:val="28"/>
                <w:lang w:eastAsia="uk-UA"/>
              </w:rPr>
              <w:t xml:space="preserve"> р.</w:t>
            </w:r>
          </w:p>
        </w:tc>
        <w:tc>
          <w:tcPr>
            <w:tcW w:w="2864" w:type="dxa"/>
            <w:hideMark/>
          </w:tcPr>
          <w:p w:rsidR="00AD2CCF" w:rsidRPr="00B75207" w:rsidRDefault="00AD2CCF" w:rsidP="007F3656">
            <w:pPr>
              <w:spacing w:before="120"/>
              <w:ind w:firstLine="458"/>
              <w:rPr>
                <w:sz w:val="28"/>
                <w:szCs w:val="28"/>
                <w:lang w:eastAsia="uk-UA"/>
              </w:rPr>
            </w:pPr>
            <w:r w:rsidRPr="00B75207">
              <w:rPr>
                <w:sz w:val="28"/>
                <w:szCs w:val="28"/>
                <w:lang w:eastAsia="uk-UA"/>
              </w:rPr>
              <w:t>Чернігів</w:t>
            </w:r>
          </w:p>
        </w:tc>
        <w:tc>
          <w:tcPr>
            <w:tcW w:w="3190" w:type="dxa"/>
            <w:hideMark/>
          </w:tcPr>
          <w:p w:rsidR="00AD2CCF" w:rsidRPr="00B75207" w:rsidRDefault="00AD2CCF" w:rsidP="00D17925">
            <w:pPr>
              <w:spacing w:before="120"/>
              <w:ind w:firstLine="1278"/>
              <w:rPr>
                <w:b/>
                <w:sz w:val="28"/>
                <w:szCs w:val="28"/>
                <w:lang w:eastAsia="uk-UA"/>
              </w:rPr>
            </w:pPr>
            <w:r w:rsidRPr="00B75207">
              <w:rPr>
                <w:sz w:val="28"/>
                <w:szCs w:val="28"/>
                <w:lang w:eastAsia="uk-UA"/>
              </w:rPr>
              <w:t>№</w:t>
            </w:r>
            <w:r w:rsidR="00D17925">
              <w:rPr>
                <w:sz w:val="28"/>
                <w:szCs w:val="28"/>
                <w:lang w:eastAsia="uk-UA"/>
              </w:rPr>
              <w:t xml:space="preserve"> 83</w:t>
            </w:r>
            <w:r w:rsidRPr="00B75207">
              <w:rPr>
                <w:sz w:val="28"/>
                <w:szCs w:val="28"/>
                <w:lang w:eastAsia="uk-UA"/>
              </w:rPr>
              <w:t xml:space="preserve"> </w:t>
            </w: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756E72">
      <w:pPr>
        <w:pStyle w:val="a3"/>
        <w:shd w:val="clear" w:color="auto" w:fill="FFFFFF"/>
        <w:spacing w:before="0" w:beforeAutospacing="0" w:after="0" w:afterAutospacing="0"/>
        <w:rPr>
          <w:b/>
          <w:bCs/>
          <w:sz w:val="28"/>
          <w:szCs w:val="28"/>
          <w:lang w:val="uk-UA"/>
        </w:rPr>
      </w:pPr>
    </w:p>
    <w:p w:rsidR="00EA39FB" w:rsidRPr="00B75207" w:rsidRDefault="00B75207" w:rsidP="00756E72">
      <w:pPr>
        <w:pStyle w:val="a3"/>
        <w:shd w:val="clear" w:color="auto" w:fill="FFFFFF"/>
        <w:spacing w:before="0" w:beforeAutospacing="0"/>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xml:space="preserve">, </w:t>
      </w:r>
      <w:r w:rsidR="00EB2164">
        <w:rPr>
          <w:sz w:val="28"/>
          <w:szCs w:val="28"/>
          <w:lang w:val="uk-UA"/>
        </w:rPr>
        <w:t>постанови Кабінету М</w:t>
      </w:r>
      <w:r w:rsidR="00A83253">
        <w:rPr>
          <w:sz w:val="28"/>
          <w:szCs w:val="28"/>
          <w:lang w:val="uk-UA"/>
        </w:rPr>
        <w:t xml:space="preserve">іністрів України від </w:t>
      </w:r>
      <w:r w:rsidR="00AB6F44">
        <w:rPr>
          <w:sz w:val="28"/>
          <w:szCs w:val="28"/>
          <w:lang w:val="uk-UA"/>
        </w:rPr>
        <w:t>0</w:t>
      </w:r>
      <w:r w:rsidR="00756E72">
        <w:rPr>
          <w:sz w:val="28"/>
          <w:szCs w:val="28"/>
          <w:lang w:val="uk-UA"/>
        </w:rPr>
        <w:t>8.11.</w:t>
      </w:r>
      <w:r w:rsidR="00A83253">
        <w:rPr>
          <w:sz w:val="28"/>
          <w:szCs w:val="28"/>
          <w:lang w:val="uk-UA"/>
        </w:rPr>
        <w:t>2007</w:t>
      </w:r>
      <w:r w:rsidR="001973B7">
        <w:rPr>
          <w:sz w:val="28"/>
          <w:szCs w:val="28"/>
          <w:lang w:val="uk-UA"/>
        </w:rPr>
        <w:t xml:space="preserve"> р</w:t>
      </w:r>
      <w:r w:rsidR="00756E72">
        <w:rPr>
          <w:sz w:val="28"/>
          <w:szCs w:val="28"/>
          <w:lang w:val="uk-UA"/>
        </w:rPr>
        <w:t>.</w:t>
      </w:r>
      <w:r w:rsidR="00A83253">
        <w:rPr>
          <w:sz w:val="28"/>
          <w:szCs w:val="28"/>
          <w:lang w:val="uk-UA"/>
        </w:rPr>
        <w:t xml:space="preserve"> №</w:t>
      </w:r>
      <w:r w:rsidR="00756E72">
        <w:rPr>
          <w:sz w:val="28"/>
          <w:szCs w:val="28"/>
          <w:lang w:val="uk-UA"/>
        </w:rPr>
        <w:t> </w:t>
      </w:r>
      <w:r w:rsidR="00A83253">
        <w:rPr>
          <w:sz w:val="28"/>
          <w:szCs w:val="28"/>
          <w:lang w:val="uk-UA"/>
        </w:rPr>
        <w:t>1314 «Про затвердження Порядку списання об’єктів державної власності»</w:t>
      </w:r>
      <w:r w:rsidR="00756E72">
        <w:rPr>
          <w:sz w:val="28"/>
          <w:szCs w:val="28"/>
          <w:lang w:val="uk-UA"/>
        </w:rPr>
        <w:t>,</w:t>
      </w:r>
      <w:r w:rsidR="00A83253">
        <w:rPr>
          <w:sz w:val="28"/>
          <w:szCs w:val="28"/>
          <w:lang w:val="uk-UA"/>
        </w:rPr>
        <w:t xml:space="preserve"> </w:t>
      </w:r>
      <w:r w:rsidR="00EA39FB" w:rsidRPr="00B75207">
        <w:rPr>
          <w:sz w:val="28"/>
          <w:szCs w:val="28"/>
          <w:lang w:val="uk-UA"/>
        </w:rPr>
        <w:t>для визначення непридатності до подальшого використання матеріальних цінностей,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A83253">
        <w:rPr>
          <w:sz w:val="28"/>
          <w:szCs w:val="28"/>
          <w:lang w:val="uk-UA"/>
        </w:rPr>
        <w:t xml:space="preserve">, </w:t>
      </w:r>
      <w:r w:rsidR="00A83253" w:rsidRPr="00B75207">
        <w:rPr>
          <w:sz w:val="28"/>
          <w:szCs w:val="28"/>
          <w:lang w:val="uk-UA"/>
        </w:rPr>
        <w:t>а також</w:t>
      </w:r>
      <w:r w:rsidR="00A83253">
        <w:rPr>
          <w:sz w:val="28"/>
          <w:szCs w:val="28"/>
          <w:lang w:val="uk-UA"/>
        </w:rPr>
        <w:t xml:space="preserve"> враховуючи кадрові зміни</w:t>
      </w:r>
      <w:r w:rsidR="005E1B10">
        <w:rPr>
          <w:sz w:val="28"/>
          <w:szCs w:val="28"/>
          <w:lang w:val="uk-UA"/>
        </w:rPr>
        <w:t>,</w:t>
      </w:r>
    </w:p>
    <w:p w:rsidR="00EA39FB" w:rsidRPr="00B75207" w:rsidRDefault="006B18DE" w:rsidP="004D62BA">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A83253" w:rsidRPr="00A83253" w:rsidRDefault="00EA39FB" w:rsidP="004D62BA">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621191">
        <w:rPr>
          <w:bCs/>
          <w:sz w:val="28"/>
          <w:szCs w:val="28"/>
          <w:lang w:val="uk-UA"/>
        </w:rPr>
        <w:t>з додатком</w:t>
      </w:r>
      <w:r w:rsidR="00621191" w:rsidRPr="00621191">
        <w:rPr>
          <w:sz w:val="28"/>
          <w:szCs w:val="28"/>
          <w:lang w:val="uk-UA"/>
        </w:rPr>
        <w:t>, що додається.</w:t>
      </w:r>
    </w:p>
    <w:p w:rsidR="00A83253" w:rsidRPr="00D77FCE" w:rsidRDefault="00D77FCE" w:rsidP="00386E61">
      <w:pPr>
        <w:pStyle w:val="a4"/>
        <w:numPr>
          <w:ilvl w:val="0"/>
          <w:numId w:val="5"/>
        </w:numPr>
        <w:tabs>
          <w:tab w:val="left" w:pos="993"/>
        </w:tabs>
        <w:spacing w:line="276" w:lineRule="auto"/>
        <w:ind w:left="0" w:firstLine="705"/>
        <w:jc w:val="both"/>
        <w:rPr>
          <w:bCs/>
          <w:sz w:val="28"/>
          <w:szCs w:val="28"/>
          <w:lang w:eastAsia="ru-RU"/>
        </w:rPr>
      </w:pPr>
      <w:r>
        <w:rPr>
          <w:bCs/>
          <w:sz w:val="28"/>
          <w:szCs w:val="28"/>
          <w:lang w:eastAsia="ru-RU"/>
        </w:rPr>
        <w:t>Визнати таким, що втратив чинність, наказ</w:t>
      </w:r>
      <w:r w:rsidRPr="00D77FCE">
        <w:rPr>
          <w:bCs/>
          <w:sz w:val="28"/>
          <w:szCs w:val="28"/>
          <w:lang w:eastAsia="ru-RU"/>
        </w:rPr>
        <w:t xml:space="preserve"> начальника Управління капітального будівництва Чернігівської о</w:t>
      </w:r>
      <w:r>
        <w:rPr>
          <w:bCs/>
          <w:sz w:val="28"/>
          <w:szCs w:val="28"/>
          <w:lang w:eastAsia="ru-RU"/>
        </w:rPr>
        <w:t xml:space="preserve">бласної державної адміністрації </w:t>
      </w:r>
      <w:r w:rsidR="00756E72">
        <w:rPr>
          <w:bCs/>
          <w:sz w:val="28"/>
          <w:szCs w:val="28"/>
          <w:lang w:eastAsia="ru-RU"/>
        </w:rPr>
        <w:t xml:space="preserve">         </w:t>
      </w:r>
      <w:r w:rsidR="00A83253" w:rsidRPr="00D77FCE">
        <w:rPr>
          <w:bCs/>
          <w:sz w:val="28"/>
          <w:szCs w:val="28"/>
        </w:rPr>
        <w:t xml:space="preserve">від </w:t>
      </w:r>
      <w:r w:rsidR="0026591D">
        <w:rPr>
          <w:bCs/>
          <w:sz w:val="28"/>
          <w:szCs w:val="28"/>
        </w:rPr>
        <w:t>20</w:t>
      </w:r>
      <w:r w:rsidR="00A83253" w:rsidRPr="00D77FCE">
        <w:rPr>
          <w:bCs/>
          <w:sz w:val="28"/>
          <w:szCs w:val="28"/>
        </w:rPr>
        <w:t xml:space="preserve"> </w:t>
      </w:r>
      <w:r w:rsidR="0026591D">
        <w:rPr>
          <w:bCs/>
          <w:sz w:val="28"/>
          <w:szCs w:val="28"/>
        </w:rPr>
        <w:t xml:space="preserve">грудня </w:t>
      </w:r>
      <w:r w:rsidR="00A83253" w:rsidRPr="00D77FCE">
        <w:rPr>
          <w:bCs/>
          <w:sz w:val="28"/>
          <w:szCs w:val="28"/>
        </w:rPr>
        <w:t>202</w:t>
      </w:r>
      <w:r w:rsidR="00C434C5" w:rsidRPr="00C434C5">
        <w:rPr>
          <w:bCs/>
          <w:sz w:val="28"/>
          <w:szCs w:val="28"/>
        </w:rPr>
        <w:t>2</w:t>
      </w:r>
      <w:r w:rsidR="00A83253" w:rsidRPr="00D77FCE">
        <w:rPr>
          <w:bCs/>
          <w:sz w:val="28"/>
          <w:szCs w:val="28"/>
        </w:rPr>
        <w:t xml:space="preserve"> року №</w:t>
      </w:r>
      <w:r w:rsidR="0026591D">
        <w:rPr>
          <w:bCs/>
          <w:sz w:val="28"/>
          <w:szCs w:val="28"/>
        </w:rPr>
        <w:t xml:space="preserve"> 243</w:t>
      </w:r>
      <w:r w:rsidR="00A83253" w:rsidRPr="00D77FCE">
        <w:rPr>
          <w:bCs/>
          <w:sz w:val="28"/>
          <w:szCs w:val="28"/>
        </w:rPr>
        <w:t xml:space="preserve"> «Про створення постійно діючої комісії зі списання та оприбуткування матеріальних цінностей».</w:t>
      </w:r>
    </w:p>
    <w:p w:rsidR="002E61BF" w:rsidRPr="00B75207" w:rsidRDefault="002E61BF" w:rsidP="004D62BA">
      <w:pPr>
        <w:pStyle w:val="a3"/>
        <w:numPr>
          <w:ilvl w:val="0"/>
          <w:numId w:val="5"/>
        </w:numPr>
        <w:shd w:val="clear" w:color="auto" w:fill="FFFFFF"/>
        <w:jc w:val="both"/>
        <w:rPr>
          <w:bCs/>
          <w:sz w:val="28"/>
          <w:szCs w:val="28"/>
          <w:lang w:val="uk-UA"/>
        </w:rPr>
      </w:pPr>
      <w:r w:rsidRPr="00B75207">
        <w:rPr>
          <w:bCs/>
          <w:sz w:val="28"/>
          <w:szCs w:val="28"/>
          <w:lang w:val="uk-UA"/>
        </w:rPr>
        <w:t xml:space="preserve">Контроль за виконанням </w:t>
      </w:r>
      <w:r w:rsidR="00D77FCE">
        <w:rPr>
          <w:bCs/>
          <w:sz w:val="28"/>
          <w:szCs w:val="28"/>
          <w:lang w:val="uk-UA"/>
        </w:rPr>
        <w:t xml:space="preserve">цього </w:t>
      </w:r>
      <w:r w:rsidRPr="00B75207">
        <w:rPr>
          <w:bCs/>
          <w:sz w:val="28"/>
          <w:szCs w:val="28"/>
          <w:lang w:val="uk-UA"/>
        </w:rPr>
        <w:t>наказу залишаю за собою.</w:t>
      </w:r>
    </w:p>
    <w:p w:rsidR="003F3E4E" w:rsidRPr="00B75207" w:rsidRDefault="003F3E4E"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 xml:space="preserve">Начальник                                                                        </w:t>
      </w:r>
      <w:r w:rsidR="00A83253">
        <w:rPr>
          <w:bCs/>
          <w:sz w:val="28"/>
          <w:szCs w:val="28"/>
          <w:lang w:val="uk-UA"/>
        </w:rPr>
        <w:t>Ярослав СЛЄСАРЕНКО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E76E9F" w:rsidRPr="00B75207" w:rsidRDefault="00E76E9F" w:rsidP="005B662C">
      <w:pPr>
        <w:tabs>
          <w:tab w:val="left" w:pos="7125"/>
        </w:tabs>
        <w:jc w:val="both"/>
        <w:rPr>
          <w:sz w:val="28"/>
          <w:szCs w:val="28"/>
        </w:rPr>
      </w:pPr>
    </w:p>
    <w:p w:rsidR="00B75207" w:rsidRPr="00B75207" w:rsidRDefault="00B75207" w:rsidP="007F3656">
      <w:pPr>
        <w:tabs>
          <w:tab w:val="left" w:pos="5954"/>
        </w:tabs>
        <w:ind w:firstLine="5529"/>
        <w:rPr>
          <w:sz w:val="28"/>
          <w:szCs w:val="28"/>
        </w:rPr>
      </w:pPr>
    </w:p>
    <w:p w:rsidR="00DD42A4" w:rsidRDefault="00DD42A4" w:rsidP="007F3656">
      <w:pPr>
        <w:tabs>
          <w:tab w:val="left" w:pos="5954"/>
        </w:tabs>
        <w:ind w:firstLine="5529"/>
        <w:rPr>
          <w:sz w:val="28"/>
          <w:szCs w:val="28"/>
        </w:rPr>
      </w:pPr>
    </w:p>
    <w:p w:rsidR="00B339DD" w:rsidRPr="00B75207" w:rsidRDefault="008560B1" w:rsidP="007F3656">
      <w:pPr>
        <w:tabs>
          <w:tab w:val="left" w:pos="5954"/>
        </w:tabs>
        <w:ind w:firstLine="5529"/>
        <w:rPr>
          <w:sz w:val="28"/>
          <w:szCs w:val="28"/>
        </w:rPr>
      </w:pPr>
      <w:r w:rsidRPr="00B75207">
        <w:rPr>
          <w:sz w:val="28"/>
          <w:szCs w:val="28"/>
        </w:rPr>
        <w:t xml:space="preserve">Додаток </w:t>
      </w:r>
    </w:p>
    <w:p w:rsidR="008560B1" w:rsidRPr="00B75207" w:rsidRDefault="000E12B4" w:rsidP="00756E72">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державної адміністрації</w:t>
      </w:r>
    </w:p>
    <w:p w:rsidR="00B339DD" w:rsidRPr="00B75207" w:rsidRDefault="00E76E9F" w:rsidP="000E12B4">
      <w:pPr>
        <w:rPr>
          <w:sz w:val="28"/>
          <w:szCs w:val="28"/>
        </w:rPr>
      </w:pPr>
      <w:r w:rsidRPr="00B75207">
        <w:rPr>
          <w:i/>
          <w:sz w:val="28"/>
          <w:szCs w:val="28"/>
        </w:rPr>
        <w:tab/>
      </w:r>
      <w:r w:rsidR="000E12B4" w:rsidRPr="00B75207">
        <w:rPr>
          <w:i/>
          <w:sz w:val="28"/>
          <w:szCs w:val="28"/>
        </w:rPr>
        <w:t xml:space="preserve">                                                                   </w:t>
      </w:r>
      <w:r w:rsidR="00D77FCE">
        <w:rPr>
          <w:i/>
          <w:sz w:val="28"/>
          <w:szCs w:val="28"/>
        </w:rPr>
        <w:t xml:space="preserve">  </w:t>
      </w:r>
      <w:r w:rsidR="00D17925">
        <w:rPr>
          <w:sz w:val="28"/>
          <w:szCs w:val="28"/>
        </w:rPr>
        <w:t>від 22 травня</w:t>
      </w:r>
      <w:r w:rsidR="00AA688D">
        <w:rPr>
          <w:sz w:val="28"/>
          <w:szCs w:val="28"/>
        </w:rPr>
        <w:t xml:space="preserve"> </w:t>
      </w:r>
      <w:r w:rsidR="00DD42A4">
        <w:rPr>
          <w:sz w:val="28"/>
          <w:szCs w:val="28"/>
        </w:rPr>
        <w:t>2023</w:t>
      </w:r>
      <w:r w:rsidRPr="00B75207">
        <w:rPr>
          <w:sz w:val="28"/>
          <w:szCs w:val="28"/>
        </w:rPr>
        <w:t xml:space="preserve"> року №</w:t>
      </w:r>
      <w:r w:rsidR="00D17925">
        <w:rPr>
          <w:sz w:val="28"/>
          <w:szCs w:val="28"/>
        </w:rPr>
        <w:t xml:space="preserve"> 83</w:t>
      </w:r>
    </w:p>
    <w:p w:rsidR="00B339DD" w:rsidRPr="00B75207" w:rsidRDefault="00B339DD">
      <w:pPr>
        <w:rPr>
          <w:i/>
          <w:sz w:val="28"/>
          <w:szCs w:val="28"/>
        </w:rPr>
      </w:pPr>
    </w:p>
    <w:p w:rsidR="00B339DD" w:rsidRPr="00D77FCE" w:rsidRDefault="00E76E9F" w:rsidP="00E76E9F">
      <w:pPr>
        <w:tabs>
          <w:tab w:val="left" w:pos="4185"/>
        </w:tabs>
        <w:rPr>
          <w:sz w:val="28"/>
          <w:szCs w:val="28"/>
        </w:rPr>
      </w:pPr>
      <w:r w:rsidRPr="00B75207">
        <w:rPr>
          <w:i/>
          <w:sz w:val="28"/>
          <w:szCs w:val="28"/>
        </w:rPr>
        <w:tab/>
      </w:r>
      <w:r w:rsidRPr="00D77FCE">
        <w:rPr>
          <w:sz w:val="28"/>
          <w:szCs w:val="28"/>
        </w:rPr>
        <w:t>Склад</w:t>
      </w:r>
    </w:p>
    <w:p w:rsidR="004C377D" w:rsidRPr="00D77FCE" w:rsidRDefault="00E76E9F" w:rsidP="007F3656">
      <w:pPr>
        <w:jc w:val="center"/>
        <w:rPr>
          <w:bCs/>
          <w:sz w:val="28"/>
          <w:szCs w:val="28"/>
        </w:rPr>
      </w:pPr>
      <w:r w:rsidRPr="00D77FCE">
        <w:rPr>
          <w:bCs/>
          <w:sz w:val="28"/>
          <w:szCs w:val="28"/>
        </w:rPr>
        <w:t>постійно діючої комісії зі списання та оприбуткування</w:t>
      </w:r>
    </w:p>
    <w:p w:rsidR="00E76E9F" w:rsidRPr="00D77FCE" w:rsidRDefault="00E76E9F" w:rsidP="007F3656">
      <w:pPr>
        <w:jc w:val="center"/>
        <w:rPr>
          <w:bCs/>
          <w:sz w:val="28"/>
          <w:szCs w:val="28"/>
        </w:rPr>
      </w:pPr>
      <w:r w:rsidRPr="00D77FCE">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714E3D" w:rsidP="00B75207">
      <w:pPr>
        <w:ind w:firstLine="567"/>
        <w:jc w:val="both"/>
        <w:rPr>
          <w:sz w:val="28"/>
          <w:szCs w:val="28"/>
        </w:rPr>
      </w:pPr>
      <w:r>
        <w:rPr>
          <w:sz w:val="28"/>
          <w:szCs w:val="28"/>
        </w:rPr>
        <w:t>КЛЮЧНИК Валерій</w:t>
      </w:r>
      <w:r w:rsidR="00EE70D5">
        <w:rPr>
          <w:sz w:val="28"/>
          <w:szCs w:val="28"/>
        </w:rPr>
        <w:t xml:space="preserve"> </w:t>
      </w:r>
      <w:r>
        <w:rPr>
          <w:sz w:val="28"/>
          <w:szCs w:val="28"/>
        </w:rPr>
        <w:t xml:space="preserve">– </w:t>
      </w:r>
      <w:r w:rsidR="001A6B2B">
        <w:rPr>
          <w:bCs/>
          <w:sz w:val="28"/>
          <w:szCs w:val="28"/>
        </w:rPr>
        <w:t xml:space="preserve">начальник відділу </w:t>
      </w:r>
      <w:r>
        <w:rPr>
          <w:bCs/>
          <w:sz w:val="28"/>
          <w:szCs w:val="28"/>
        </w:rPr>
        <w:t>адміністративно-господарської та організаційної роботи</w:t>
      </w:r>
      <w:r w:rsidR="00F46222">
        <w:rPr>
          <w:bCs/>
          <w:sz w:val="28"/>
          <w:szCs w:val="28"/>
        </w:rPr>
        <w:t xml:space="preserve"> </w:t>
      </w:r>
      <w:r w:rsidR="001A6B2B">
        <w:rPr>
          <w:bCs/>
          <w:sz w:val="28"/>
          <w:szCs w:val="28"/>
        </w:rPr>
        <w:t xml:space="preserve">Управління </w:t>
      </w:r>
      <w:r w:rsidR="00B75207" w:rsidRPr="00B75207">
        <w:rPr>
          <w:bCs/>
          <w:sz w:val="28"/>
          <w:szCs w:val="28"/>
        </w:rPr>
        <w:t>капітального будівництва Чернігівської обласної державної адміністрації</w:t>
      </w:r>
      <w:r w:rsidR="003F3E4E" w:rsidRPr="00B75207">
        <w:rPr>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3F3E4E" w:rsidRPr="00B75207" w:rsidRDefault="003F3E4E" w:rsidP="004C377D">
      <w:pPr>
        <w:jc w:val="both"/>
        <w:rPr>
          <w:sz w:val="28"/>
          <w:szCs w:val="28"/>
        </w:rPr>
      </w:pPr>
    </w:p>
    <w:p w:rsidR="00D77FCE" w:rsidRDefault="00D77FCE" w:rsidP="00B75207">
      <w:pPr>
        <w:ind w:firstLine="567"/>
        <w:jc w:val="both"/>
        <w:rPr>
          <w:sz w:val="28"/>
          <w:szCs w:val="28"/>
        </w:rPr>
      </w:pPr>
      <w:r>
        <w:rPr>
          <w:sz w:val="28"/>
          <w:szCs w:val="28"/>
        </w:rPr>
        <w:t>СЕРЕДА Світлана</w:t>
      </w:r>
      <w:r w:rsidR="00EE70D5">
        <w:rPr>
          <w:sz w:val="28"/>
          <w:szCs w:val="28"/>
        </w:rPr>
        <w:t xml:space="preserve"> </w:t>
      </w:r>
      <w:r>
        <w:rPr>
          <w:sz w:val="28"/>
          <w:szCs w:val="28"/>
        </w:rPr>
        <w:t xml:space="preserve">– начальник відділу фінансового забезпечення – головний бухгалтер </w:t>
      </w:r>
      <w:r>
        <w:rPr>
          <w:bCs/>
          <w:sz w:val="28"/>
          <w:szCs w:val="28"/>
        </w:rPr>
        <w:t xml:space="preserve">Управління </w:t>
      </w:r>
      <w:r w:rsidRPr="00B75207">
        <w:rPr>
          <w:bCs/>
          <w:sz w:val="28"/>
          <w:szCs w:val="28"/>
        </w:rPr>
        <w:t>капітального будівництва Чернігівської обласної державної адміністрації</w:t>
      </w:r>
      <w:r>
        <w:rPr>
          <w:bCs/>
          <w:sz w:val="28"/>
          <w:szCs w:val="28"/>
        </w:rPr>
        <w:t>;</w:t>
      </w:r>
    </w:p>
    <w:p w:rsidR="00D77FCE" w:rsidRDefault="00D77FCE" w:rsidP="00B75207">
      <w:pPr>
        <w:ind w:firstLine="567"/>
        <w:jc w:val="both"/>
        <w:rPr>
          <w:sz w:val="28"/>
          <w:szCs w:val="28"/>
        </w:rPr>
      </w:pPr>
      <w:r>
        <w:rPr>
          <w:sz w:val="28"/>
          <w:szCs w:val="28"/>
        </w:rPr>
        <w:t>КУЗЬМЕНКО</w:t>
      </w:r>
      <w:r w:rsidRPr="00B75207">
        <w:rPr>
          <w:sz w:val="28"/>
          <w:szCs w:val="28"/>
        </w:rPr>
        <w:t xml:space="preserve"> </w:t>
      </w:r>
      <w:r>
        <w:rPr>
          <w:sz w:val="28"/>
          <w:szCs w:val="28"/>
        </w:rPr>
        <w:t xml:space="preserve">Катерина </w:t>
      </w:r>
      <w:r w:rsidRPr="00B75207">
        <w:rPr>
          <w:sz w:val="28"/>
          <w:szCs w:val="28"/>
        </w:rPr>
        <w:t xml:space="preserve">– </w:t>
      </w:r>
      <w:r>
        <w:rPr>
          <w:sz w:val="28"/>
          <w:szCs w:val="28"/>
        </w:rPr>
        <w:t>начальник</w:t>
      </w:r>
      <w:r w:rsidRPr="00B75207">
        <w:rPr>
          <w:sz w:val="28"/>
          <w:szCs w:val="28"/>
        </w:rPr>
        <w:t xml:space="preserve"> відділу інформаційного забезпечення, контролю та організації діловодства </w:t>
      </w:r>
      <w:r w:rsidRPr="00B75207">
        <w:rPr>
          <w:bCs/>
          <w:sz w:val="28"/>
          <w:szCs w:val="28"/>
        </w:rPr>
        <w:t>Управління капітального будівництва Чернігівської обласної державної адміністрації</w:t>
      </w:r>
      <w:r>
        <w:rPr>
          <w:sz w:val="28"/>
          <w:szCs w:val="28"/>
        </w:rPr>
        <w:t>;</w:t>
      </w:r>
    </w:p>
    <w:p w:rsidR="00D77FCE" w:rsidRDefault="00F46222" w:rsidP="00B75207">
      <w:pPr>
        <w:ind w:firstLine="567"/>
        <w:jc w:val="both"/>
        <w:rPr>
          <w:sz w:val="28"/>
          <w:szCs w:val="28"/>
        </w:rPr>
      </w:pPr>
      <w:r>
        <w:rPr>
          <w:sz w:val="28"/>
          <w:szCs w:val="28"/>
        </w:rPr>
        <w:t>ТКАЧЕНКО Юлія</w:t>
      </w:r>
      <w:r w:rsidR="00D77FCE" w:rsidRPr="00B75207">
        <w:rPr>
          <w:sz w:val="28"/>
          <w:szCs w:val="28"/>
        </w:rPr>
        <w:t xml:space="preserve"> –</w:t>
      </w:r>
      <w:r>
        <w:rPr>
          <w:sz w:val="28"/>
          <w:szCs w:val="28"/>
        </w:rPr>
        <w:t xml:space="preserve"> начальник</w:t>
      </w:r>
      <w:r w:rsidR="0096306B" w:rsidRPr="00F46222">
        <w:rPr>
          <w:sz w:val="28"/>
          <w:szCs w:val="28"/>
        </w:rPr>
        <w:t xml:space="preserve"> в</w:t>
      </w:r>
      <w:r>
        <w:rPr>
          <w:sz w:val="28"/>
          <w:szCs w:val="28"/>
        </w:rPr>
        <w:t>ідділу юридичного</w:t>
      </w:r>
      <w:r w:rsidR="00D77FCE" w:rsidRPr="00B75207">
        <w:rPr>
          <w:sz w:val="28"/>
          <w:szCs w:val="28"/>
        </w:rPr>
        <w:t xml:space="preserve"> забезпечення </w:t>
      </w:r>
      <w:r w:rsidR="00D77FCE" w:rsidRPr="00B75207">
        <w:rPr>
          <w:bCs/>
          <w:sz w:val="28"/>
          <w:szCs w:val="28"/>
        </w:rPr>
        <w:t>Управління капітального будівництва Чернігівської обласної державної адміністрації</w:t>
      </w:r>
      <w:r w:rsidR="00D77FCE">
        <w:rPr>
          <w:bCs/>
          <w:sz w:val="28"/>
          <w:szCs w:val="28"/>
        </w:rPr>
        <w:t>;</w:t>
      </w:r>
    </w:p>
    <w:p w:rsidR="00020405" w:rsidRDefault="00DD42A4" w:rsidP="00D77FCE">
      <w:pPr>
        <w:ind w:firstLine="567"/>
        <w:jc w:val="both"/>
        <w:rPr>
          <w:sz w:val="28"/>
          <w:szCs w:val="28"/>
        </w:rPr>
      </w:pPr>
      <w:r>
        <w:rPr>
          <w:sz w:val="28"/>
          <w:szCs w:val="28"/>
        </w:rPr>
        <w:t>ДЕМШЕВСЬКА Вікторія</w:t>
      </w:r>
      <w:r w:rsidR="00B75207" w:rsidRPr="00B75207">
        <w:rPr>
          <w:sz w:val="28"/>
          <w:szCs w:val="28"/>
        </w:rPr>
        <w:t xml:space="preserve"> – провідний інженер відділу </w:t>
      </w:r>
      <w:r>
        <w:rPr>
          <w:bCs/>
          <w:sz w:val="28"/>
          <w:szCs w:val="28"/>
        </w:rPr>
        <w:t>економічного аналізу та договорів</w:t>
      </w:r>
      <w:r w:rsidR="00B75207" w:rsidRPr="00B75207">
        <w:rPr>
          <w:sz w:val="28"/>
          <w:szCs w:val="28"/>
        </w:rPr>
        <w:t xml:space="preserve"> </w:t>
      </w:r>
      <w:r w:rsidR="00B75207" w:rsidRPr="00B75207">
        <w:rPr>
          <w:bCs/>
          <w:sz w:val="28"/>
          <w:szCs w:val="28"/>
        </w:rPr>
        <w:t>Управління капітального будівництва Чернігівської обласної державної адміністрації</w:t>
      </w:r>
      <w:r w:rsidR="00020405">
        <w:rPr>
          <w:sz w:val="28"/>
          <w:szCs w:val="28"/>
        </w:rPr>
        <w:t>.</w:t>
      </w:r>
    </w:p>
    <w:p w:rsidR="003F3E4E" w:rsidRPr="00B75207" w:rsidRDefault="003F3E4E" w:rsidP="004C377D">
      <w:pPr>
        <w:jc w:val="both"/>
        <w:rPr>
          <w:sz w:val="28"/>
          <w:szCs w:val="28"/>
        </w:rPr>
      </w:pPr>
    </w:p>
    <w:p w:rsidR="005273FE" w:rsidRDefault="005273FE" w:rsidP="004C377D">
      <w:pPr>
        <w:jc w:val="both"/>
        <w:rPr>
          <w:sz w:val="28"/>
          <w:szCs w:val="28"/>
        </w:rPr>
      </w:pPr>
    </w:p>
    <w:p w:rsidR="00020405" w:rsidRDefault="00020405" w:rsidP="004C377D">
      <w:pPr>
        <w:jc w:val="both"/>
        <w:rPr>
          <w:sz w:val="28"/>
          <w:szCs w:val="28"/>
        </w:rPr>
      </w:pPr>
      <w:r>
        <w:rPr>
          <w:sz w:val="28"/>
          <w:szCs w:val="28"/>
        </w:rPr>
        <w:t>Н</w:t>
      </w:r>
      <w:r w:rsidR="005273FE" w:rsidRPr="00B75207">
        <w:rPr>
          <w:sz w:val="28"/>
          <w:szCs w:val="28"/>
        </w:rPr>
        <w:t xml:space="preserve">ачальник </w:t>
      </w:r>
      <w:r w:rsidR="00D77FCE">
        <w:rPr>
          <w:sz w:val="28"/>
          <w:szCs w:val="28"/>
        </w:rPr>
        <w:t xml:space="preserve">відділу </w:t>
      </w:r>
      <w:r w:rsidR="005273FE" w:rsidRPr="00B75207">
        <w:rPr>
          <w:sz w:val="28"/>
          <w:szCs w:val="28"/>
        </w:rPr>
        <w:t>адміністративно-</w:t>
      </w:r>
    </w:p>
    <w:p w:rsidR="00020405" w:rsidRDefault="005273FE" w:rsidP="004C377D">
      <w:pPr>
        <w:jc w:val="both"/>
        <w:rPr>
          <w:sz w:val="28"/>
          <w:szCs w:val="28"/>
        </w:rPr>
      </w:pPr>
      <w:r w:rsidRPr="00B75207">
        <w:rPr>
          <w:sz w:val="28"/>
          <w:szCs w:val="28"/>
        </w:rPr>
        <w:t xml:space="preserve">господарської та організаційної </w:t>
      </w:r>
    </w:p>
    <w:p w:rsidR="00621191" w:rsidRDefault="005273FE" w:rsidP="004C377D">
      <w:pPr>
        <w:jc w:val="both"/>
        <w:rPr>
          <w:bCs/>
          <w:sz w:val="28"/>
          <w:szCs w:val="28"/>
        </w:rPr>
      </w:pPr>
      <w:r w:rsidRPr="00B75207">
        <w:rPr>
          <w:sz w:val="28"/>
          <w:szCs w:val="28"/>
        </w:rPr>
        <w:t xml:space="preserve">роботи </w:t>
      </w:r>
      <w:r w:rsidR="00621191" w:rsidRPr="00B75207">
        <w:rPr>
          <w:bCs/>
          <w:sz w:val="28"/>
          <w:szCs w:val="28"/>
        </w:rPr>
        <w:t xml:space="preserve">Управління капітального будівництва </w:t>
      </w:r>
    </w:p>
    <w:p w:rsidR="005273FE" w:rsidRPr="00621191" w:rsidRDefault="00621191" w:rsidP="004C377D">
      <w:pPr>
        <w:jc w:val="both"/>
        <w:rPr>
          <w:bCs/>
          <w:sz w:val="28"/>
          <w:szCs w:val="28"/>
        </w:rPr>
      </w:pPr>
      <w:r w:rsidRPr="00B75207">
        <w:rPr>
          <w:bCs/>
          <w:sz w:val="28"/>
          <w:szCs w:val="28"/>
        </w:rPr>
        <w:t>Чернігівської обласної державної адміністрації</w:t>
      </w:r>
      <w:r w:rsidR="00020405">
        <w:rPr>
          <w:sz w:val="28"/>
          <w:szCs w:val="28"/>
        </w:rPr>
        <w:t xml:space="preserve">                         Валерій КЛЮЧНИК</w:t>
      </w:r>
    </w:p>
    <w:p w:rsidR="00713E71" w:rsidRDefault="00713E71" w:rsidP="004C377D">
      <w:pPr>
        <w:jc w:val="both"/>
        <w:rPr>
          <w:sz w:val="28"/>
          <w:szCs w:val="28"/>
        </w:rPr>
      </w:pPr>
    </w:p>
    <w:p w:rsidR="00713E71" w:rsidRDefault="00713E71" w:rsidP="004C377D">
      <w:pPr>
        <w:jc w:val="both"/>
        <w:rPr>
          <w:sz w:val="28"/>
          <w:szCs w:val="28"/>
        </w:rPr>
      </w:pPr>
    </w:p>
    <w:p w:rsidR="00713E71" w:rsidRDefault="00713E71" w:rsidP="004C377D">
      <w:pPr>
        <w:jc w:val="both"/>
        <w:rPr>
          <w:sz w:val="28"/>
          <w:szCs w:val="28"/>
        </w:rPr>
      </w:pPr>
    </w:p>
    <w:p w:rsidR="00020405" w:rsidRDefault="00020405" w:rsidP="003236F4">
      <w:pPr>
        <w:jc w:val="both"/>
        <w:rPr>
          <w:sz w:val="28"/>
          <w:szCs w:val="28"/>
        </w:rPr>
      </w:pPr>
      <w:bookmarkStart w:id="0" w:name="_GoBack"/>
      <w:bookmarkEnd w:id="0"/>
    </w:p>
    <w:sectPr w:rsidR="00020405" w:rsidSect="00386E61">
      <w:pgSz w:w="11905" w:h="16837"/>
      <w:pgMar w:top="284" w:right="706"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E3" w:rsidRDefault="00B21CE3" w:rsidP="008560B1">
      <w:r>
        <w:separator/>
      </w:r>
    </w:p>
  </w:endnote>
  <w:endnote w:type="continuationSeparator" w:id="0">
    <w:p w:rsidR="00B21CE3" w:rsidRDefault="00B21CE3"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E3" w:rsidRDefault="00B21CE3" w:rsidP="008560B1">
      <w:r>
        <w:separator/>
      </w:r>
    </w:p>
  </w:footnote>
  <w:footnote w:type="continuationSeparator" w:id="0">
    <w:p w:rsidR="00B21CE3" w:rsidRDefault="00B21CE3"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D"/>
    <w:rsid w:val="00020405"/>
    <w:rsid w:val="000306F0"/>
    <w:rsid w:val="000748D0"/>
    <w:rsid w:val="000768F9"/>
    <w:rsid w:val="000858D7"/>
    <w:rsid w:val="00087A8E"/>
    <w:rsid w:val="000E12B4"/>
    <w:rsid w:val="0010615C"/>
    <w:rsid w:val="00176461"/>
    <w:rsid w:val="00184D30"/>
    <w:rsid w:val="001973B7"/>
    <w:rsid w:val="001A6B2B"/>
    <w:rsid w:val="001D7911"/>
    <w:rsid w:val="001E67BE"/>
    <w:rsid w:val="001E68B3"/>
    <w:rsid w:val="001F5540"/>
    <w:rsid w:val="00202640"/>
    <w:rsid w:val="0020463B"/>
    <w:rsid w:val="00212691"/>
    <w:rsid w:val="0026591D"/>
    <w:rsid w:val="002734C8"/>
    <w:rsid w:val="00273940"/>
    <w:rsid w:val="002E61BF"/>
    <w:rsid w:val="00306E0A"/>
    <w:rsid w:val="003236F4"/>
    <w:rsid w:val="003567E3"/>
    <w:rsid w:val="00361D71"/>
    <w:rsid w:val="00386E61"/>
    <w:rsid w:val="00393BC3"/>
    <w:rsid w:val="003C201E"/>
    <w:rsid w:val="003F3E4E"/>
    <w:rsid w:val="00431A7E"/>
    <w:rsid w:val="004567F2"/>
    <w:rsid w:val="00472602"/>
    <w:rsid w:val="004C377D"/>
    <w:rsid w:val="004D32C0"/>
    <w:rsid w:val="004D62BA"/>
    <w:rsid w:val="00502AAD"/>
    <w:rsid w:val="005273FE"/>
    <w:rsid w:val="00535721"/>
    <w:rsid w:val="00540B1C"/>
    <w:rsid w:val="005451A1"/>
    <w:rsid w:val="00564878"/>
    <w:rsid w:val="005B0C1E"/>
    <w:rsid w:val="005B662C"/>
    <w:rsid w:val="005B6F1F"/>
    <w:rsid w:val="005D17A6"/>
    <w:rsid w:val="005E1B10"/>
    <w:rsid w:val="00620F26"/>
    <w:rsid w:val="00621191"/>
    <w:rsid w:val="006B18DE"/>
    <w:rsid w:val="006E24ED"/>
    <w:rsid w:val="0070130C"/>
    <w:rsid w:val="00713E71"/>
    <w:rsid w:val="0071425F"/>
    <w:rsid w:val="00714E3D"/>
    <w:rsid w:val="00756E72"/>
    <w:rsid w:val="00763CA3"/>
    <w:rsid w:val="007761E6"/>
    <w:rsid w:val="0078315D"/>
    <w:rsid w:val="007972D1"/>
    <w:rsid w:val="007A15BA"/>
    <w:rsid w:val="007C71B1"/>
    <w:rsid w:val="007D08CF"/>
    <w:rsid w:val="007F3656"/>
    <w:rsid w:val="007F4D86"/>
    <w:rsid w:val="0081668B"/>
    <w:rsid w:val="008560B1"/>
    <w:rsid w:val="008D6B98"/>
    <w:rsid w:val="008F1B90"/>
    <w:rsid w:val="00956E19"/>
    <w:rsid w:val="0096306B"/>
    <w:rsid w:val="00983C39"/>
    <w:rsid w:val="0098697D"/>
    <w:rsid w:val="009B107F"/>
    <w:rsid w:val="009B41E6"/>
    <w:rsid w:val="00A03FB7"/>
    <w:rsid w:val="00A15686"/>
    <w:rsid w:val="00A3521A"/>
    <w:rsid w:val="00A7127F"/>
    <w:rsid w:val="00A83253"/>
    <w:rsid w:val="00AA0537"/>
    <w:rsid w:val="00AA688D"/>
    <w:rsid w:val="00AB6F44"/>
    <w:rsid w:val="00AD2CCF"/>
    <w:rsid w:val="00AD5D21"/>
    <w:rsid w:val="00AE65DF"/>
    <w:rsid w:val="00B21CE3"/>
    <w:rsid w:val="00B339DD"/>
    <w:rsid w:val="00B63668"/>
    <w:rsid w:val="00B75207"/>
    <w:rsid w:val="00B93F27"/>
    <w:rsid w:val="00C05A1E"/>
    <w:rsid w:val="00C434C5"/>
    <w:rsid w:val="00C7168D"/>
    <w:rsid w:val="00C7345A"/>
    <w:rsid w:val="00CD43DA"/>
    <w:rsid w:val="00D00439"/>
    <w:rsid w:val="00D02616"/>
    <w:rsid w:val="00D02E48"/>
    <w:rsid w:val="00D10ABB"/>
    <w:rsid w:val="00D17925"/>
    <w:rsid w:val="00D64CEA"/>
    <w:rsid w:val="00D77FCE"/>
    <w:rsid w:val="00DD42A4"/>
    <w:rsid w:val="00DF63BF"/>
    <w:rsid w:val="00E13CC7"/>
    <w:rsid w:val="00E2411E"/>
    <w:rsid w:val="00E54BDD"/>
    <w:rsid w:val="00E76E9F"/>
    <w:rsid w:val="00E77F13"/>
    <w:rsid w:val="00E94249"/>
    <w:rsid w:val="00EA0597"/>
    <w:rsid w:val="00EA39FB"/>
    <w:rsid w:val="00EB1D54"/>
    <w:rsid w:val="00EB2164"/>
    <w:rsid w:val="00EE0B8D"/>
    <w:rsid w:val="00EE70D5"/>
    <w:rsid w:val="00EF5DA8"/>
    <w:rsid w:val="00F25E91"/>
    <w:rsid w:val="00F46222"/>
    <w:rsid w:val="00F769C8"/>
    <w:rsid w:val="00FA209F"/>
    <w:rsid w:val="00FA36C2"/>
    <w:rsid w:val="00FF0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6BD2"/>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 w:type="table" w:styleId="ae">
    <w:name w:val="Table Grid"/>
    <w:basedOn w:val="a1"/>
    <w:uiPriority w:val="59"/>
    <w:rsid w:val="0071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7F28-D473-47EE-AB9D-CBC404C4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Пользователь Windows</cp:lastModifiedBy>
  <cp:revision>4</cp:revision>
  <cp:lastPrinted>2023-05-22T13:24:00Z</cp:lastPrinted>
  <dcterms:created xsi:type="dcterms:W3CDTF">2023-05-22T14:14:00Z</dcterms:created>
  <dcterms:modified xsi:type="dcterms:W3CDTF">2023-05-24T12:11:00Z</dcterms:modified>
</cp:coreProperties>
</file>